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EFD" w14:textId="18ADB196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785701">
        <w:rPr>
          <w:b/>
          <w:sz w:val="22"/>
          <w:szCs w:val="22"/>
        </w:rPr>
        <w:t>4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01185F">
        <w:rPr>
          <w:b/>
          <w:sz w:val="22"/>
          <w:szCs w:val="22"/>
        </w:rPr>
        <w:t>16</w:t>
      </w:r>
      <w:r w:rsidR="0091579A">
        <w:rPr>
          <w:b/>
          <w:sz w:val="22"/>
          <w:szCs w:val="22"/>
        </w:rPr>
        <w:t xml:space="preserve"> </w:t>
      </w:r>
      <w:r w:rsidR="009E25AA" w:rsidRPr="00090AAA">
        <w:rPr>
          <w:b/>
          <w:sz w:val="22"/>
          <w:szCs w:val="22"/>
        </w:rPr>
        <w:t>DE</w:t>
      </w:r>
      <w:r w:rsidR="00BF501B">
        <w:rPr>
          <w:b/>
          <w:sz w:val="22"/>
          <w:szCs w:val="22"/>
        </w:rPr>
        <w:t xml:space="preserve"> </w:t>
      </w:r>
      <w:r w:rsidR="0001185F">
        <w:rPr>
          <w:b/>
          <w:sz w:val="22"/>
          <w:szCs w:val="22"/>
        </w:rPr>
        <w:t>ABRIL</w:t>
      </w:r>
      <w:r w:rsidR="009E25AA" w:rsidRPr="00090AAA">
        <w:rPr>
          <w:b/>
          <w:sz w:val="22"/>
          <w:szCs w:val="22"/>
        </w:rPr>
        <w:t xml:space="preserve">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01185F">
        <w:rPr>
          <w:b/>
          <w:sz w:val="22"/>
          <w:szCs w:val="22"/>
        </w:rPr>
        <w:t>4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</w:t>
      </w:r>
      <w:r w:rsidR="0001185F">
        <w:rPr>
          <w:b/>
          <w:sz w:val="22"/>
          <w:szCs w:val="22"/>
        </w:rPr>
        <w:t>------</w:t>
      </w:r>
      <w:r w:rsidR="00C711C9">
        <w:rPr>
          <w:b/>
          <w:sz w:val="22"/>
          <w:szCs w:val="22"/>
        </w:rPr>
        <w:t>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01185F">
        <w:rPr>
          <w:sz w:val="22"/>
          <w:szCs w:val="22"/>
        </w:rPr>
        <w:t>dezesseis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 </w:t>
      </w:r>
      <w:r w:rsidR="0001185F">
        <w:rPr>
          <w:sz w:val="22"/>
          <w:szCs w:val="22"/>
        </w:rPr>
        <w:t xml:space="preserve">abril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DA2CD4">
        <w:rPr>
          <w:sz w:val="22"/>
          <w:szCs w:val="22"/>
        </w:rPr>
        <w:t>4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quatro</w:t>
      </w:r>
      <w:r w:rsidR="00CB4A78" w:rsidRPr="00090AAA">
        <w:rPr>
          <w:sz w:val="22"/>
          <w:szCs w:val="22"/>
        </w:rPr>
        <w:t xml:space="preserve"> às </w:t>
      </w:r>
      <w:r w:rsidR="00DA2CD4">
        <w:rPr>
          <w:sz w:val="22"/>
          <w:szCs w:val="22"/>
        </w:rPr>
        <w:t>9</w:t>
      </w:r>
      <w:r w:rsidR="00A512C5" w:rsidRPr="00090AAA">
        <w:rPr>
          <w:sz w:val="22"/>
          <w:szCs w:val="22"/>
        </w:rPr>
        <w:t>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</w:t>
      </w:r>
      <w:r w:rsidR="00142FD0">
        <w:rPr>
          <w:b/>
          <w:bCs/>
          <w:color w:val="000000"/>
          <w:sz w:val="22"/>
          <w:szCs w:val="22"/>
        </w:rPr>
        <w:t xml:space="preserve">1.0 – Aprovação da ata anterior – </w:t>
      </w:r>
      <w:r w:rsidR="00142FD0">
        <w:rPr>
          <w:color w:val="000000"/>
          <w:sz w:val="22"/>
          <w:szCs w:val="22"/>
        </w:rPr>
        <w:t xml:space="preserve">Foi colocada em votação e aprovada por unanimidade. </w:t>
      </w:r>
      <w:r w:rsidR="000867CC" w:rsidRPr="00090AAA">
        <w:rPr>
          <w:b/>
          <w:bCs/>
          <w:color w:val="000000"/>
          <w:sz w:val="22"/>
          <w:szCs w:val="22"/>
        </w:rPr>
        <w:t xml:space="preserve">2.0 –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</w:t>
      </w:r>
      <w:r w:rsidR="0001185F">
        <w:rPr>
          <w:b/>
          <w:bCs/>
          <w:color w:val="000000"/>
          <w:sz w:val="22"/>
          <w:szCs w:val="22"/>
        </w:rPr>
        <w:t>fevereir</w:t>
      </w:r>
      <w:r w:rsidR="00BF501B">
        <w:rPr>
          <w:b/>
          <w:bCs/>
          <w:color w:val="000000"/>
          <w:sz w:val="22"/>
          <w:szCs w:val="22"/>
        </w:rPr>
        <w:t>o/2024</w:t>
      </w:r>
      <w:r w:rsidR="0075226D">
        <w:rPr>
          <w:b/>
          <w:bCs/>
          <w:color w:val="000000"/>
          <w:sz w:val="22"/>
          <w:szCs w:val="22"/>
        </w:rPr>
        <w:t xml:space="preserve">. </w:t>
      </w:r>
      <w:r w:rsidR="0075226D" w:rsidRPr="00382118">
        <w:rPr>
          <w:color w:val="000000"/>
          <w:sz w:val="22"/>
          <w:szCs w:val="22"/>
        </w:rPr>
        <w:t>Usando da palavra</w:t>
      </w:r>
      <w:r w:rsidR="00DA2CD4">
        <w:rPr>
          <w:color w:val="000000"/>
          <w:sz w:val="22"/>
          <w:szCs w:val="22"/>
        </w:rPr>
        <w:t xml:space="preserve">, </w:t>
      </w:r>
      <w:r w:rsidR="00D9788B">
        <w:rPr>
          <w:color w:val="000000"/>
          <w:sz w:val="22"/>
          <w:szCs w:val="22"/>
        </w:rPr>
        <w:t xml:space="preserve">os </w:t>
      </w:r>
      <w:proofErr w:type="gramStart"/>
      <w:r w:rsidR="00D9788B">
        <w:rPr>
          <w:color w:val="000000"/>
          <w:sz w:val="22"/>
          <w:szCs w:val="22"/>
        </w:rPr>
        <w:t xml:space="preserve">Conselheiros </w:t>
      </w:r>
      <w:r w:rsidR="00C02314">
        <w:rPr>
          <w:color w:val="000000"/>
          <w:sz w:val="22"/>
          <w:szCs w:val="22"/>
        </w:rPr>
        <w:t xml:space="preserve"> </w:t>
      </w:r>
      <w:r w:rsidR="00D9788B">
        <w:rPr>
          <w:color w:val="000000"/>
          <w:sz w:val="22"/>
          <w:szCs w:val="22"/>
        </w:rPr>
        <w:t>apresent</w:t>
      </w:r>
      <w:r w:rsidR="00C02314">
        <w:rPr>
          <w:color w:val="000000"/>
          <w:sz w:val="22"/>
          <w:szCs w:val="22"/>
        </w:rPr>
        <w:t>aram</w:t>
      </w:r>
      <w:proofErr w:type="gramEnd"/>
      <w:r w:rsidR="00C02314">
        <w:rPr>
          <w:color w:val="000000"/>
          <w:sz w:val="22"/>
          <w:szCs w:val="22"/>
        </w:rPr>
        <w:t xml:space="preserve"> o balancete do mês de </w:t>
      </w:r>
      <w:r w:rsidR="0001185F">
        <w:rPr>
          <w:color w:val="000000"/>
          <w:sz w:val="22"/>
          <w:szCs w:val="22"/>
        </w:rPr>
        <w:t>feverei</w:t>
      </w:r>
      <w:r w:rsidR="00C02314">
        <w:rPr>
          <w:color w:val="000000"/>
          <w:sz w:val="22"/>
          <w:szCs w:val="22"/>
        </w:rPr>
        <w:t xml:space="preserve">ro/2024 no qual constataram </w:t>
      </w:r>
      <w:r w:rsidR="00D8288D">
        <w:rPr>
          <w:color w:val="000000"/>
          <w:sz w:val="22"/>
          <w:szCs w:val="22"/>
        </w:rPr>
        <w:t xml:space="preserve">que o mesmo atende as Normas Brasileiras de Contabilidade Aplicadas ao Setor Público(NBCASP) e evidencia a situação </w:t>
      </w:r>
      <w:proofErr w:type="spellStart"/>
      <w:r w:rsidR="00D8288D">
        <w:rPr>
          <w:color w:val="000000"/>
          <w:sz w:val="22"/>
          <w:szCs w:val="22"/>
        </w:rPr>
        <w:t>Economico-Financeira</w:t>
      </w:r>
      <w:proofErr w:type="spellEnd"/>
      <w:r w:rsidR="00D8288D">
        <w:rPr>
          <w:color w:val="000000"/>
          <w:sz w:val="22"/>
          <w:szCs w:val="22"/>
        </w:rPr>
        <w:t xml:space="preserve"> e Patrimonial da Empresa. O Demonstrativo das Variações Patri</w:t>
      </w:r>
      <w:r w:rsidR="006C45DE">
        <w:rPr>
          <w:color w:val="000000"/>
          <w:sz w:val="22"/>
          <w:szCs w:val="22"/>
        </w:rPr>
        <w:t>m</w:t>
      </w:r>
      <w:r w:rsidR="00D8288D">
        <w:rPr>
          <w:color w:val="000000"/>
          <w:sz w:val="22"/>
          <w:szCs w:val="22"/>
        </w:rPr>
        <w:t xml:space="preserve">oniais </w:t>
      </w:r>
      <w:r w:rsidR="006C45DE">
        <w:rPr>
          <w:color w:val="000000"/>
          <w:sz w:val="22"/>
          <w:szCs w:val="22"/>
        </w:rPr>
        <w:t xml:space="preserve">(VPA/VPD) </w:t>
      </w:r>
      <w:r w:rsidR="005A2CF6">
        <w:rPr>
          <w:color w:val="000000"/>
          <w:sz w:val="22"/>
          <w:szCs w:val="22"/>
        </w:rPr>
        <w:t xml:space="preserve">– Variação Patrimonial </w:t>
      </w:r>
      <w:proofErr w:type="gramStart"/>
      <w:r w:rsidR="00142FD0">
        <w:rPr>
          <w:color w:val="000000"/>
          <w:sz w:val="22"/>
          <w:szCs w:val="22"/>
        </w:rPr>
        <w:t>Aumentativ</w:t>
      </w:r>
      <w:r w:rsidR="005A2CF6">
        <w:rPr>
          <w:color w:val="000000"/>
          <w:sz w:val="22"/>
          <w:szCs w:val="22"/>
        </w:rPr>
        <w:t>a(</w:t>
      </w:r>
      <w:proofErr w:type="gramEnd"/>
      <w:r w:rsidR="005A2CF6">
        <w:rPr>
          <w:color w:val="000000"/>
          <w:sz w:val="22"/>
          <w:szCs w:val="22"/>
        </w:rPr>
        <w:t>VP</w:t>
      </w:r>
      <w:r w:rsidR="00142FD0">
        <w:rPr>
          <w:color w:val="000000"/>
          <w:sz w:val="22"/>
          <w:szCs w:val="22"/>
        </w:rPr>
        <w:t>A</w:t>
      </w:r>
      <w:r w:rsidR="005A2CF6">
        <w:rPr>
          <w:color w:val="000000"/>
          <w:sz w:val="22"/>
          <w:szCs w:val="22"/>
        </w:rPr>
        <w:t xml:space="preserve">) – </w:t>
      </w:r>
      <w:r w:rsidR="00142FD0">
        <w:rPr>
          <w:color w:val="000000"/>
          <w:sz w:val="22"/>
          <w:szCs w:val="22"/>
        </w:rPr>
        <w:t xml:space="preserve">A composição das variações Patrimoniais Aumentativas relativas ao mês  em análise  </w:t>
      </w:r>
      <w:r w:rsidR="005A2CF6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50233D">
        <w:rPr>
          <w:b/>
          <w:bCs/>
          <w:color w:val="000000"/>
          <w:sz w:val="22"/>
          <w:szCs w:val="22"/>
        </w:rPr>
        <w:t xml:space="preserve">R$ </w:t>
      </w:r>
      <w:r w:rsidR="0050233D" w:rsidRPr="0050233D">
        <w:rPr>
          <w:b/>
          <w:bCs/>
          <w:color w:val="000000"/>
          <w:sz w:val="22"/>
          <w:szCs w:val="22"/>
        </w:rPr>
        <w:t>4.967.943,45</w:t>
      </w:r>
      <w:r w:rsidR="005A2CF6">
        <w:rPr>
          <w:color w:val="000000"/>
          <w:sz w:val="22"/>
          <w:szCs w:val="22"/>
        </w:rPr>
        <w:t xml:space="preserve">. </w:t>
      </w:r>
      <w:r w:rsidR="00FC61B4">
        <w:rPr>
          <w:color w:val="000000"/>
          <w:sz w:val="22"/>
          <w:szCs w:val="22"/>
        </w:rPr>
        <w:t xml:space="preserve"> </w:t>
      </w:r>
      <w:r w:rsidR="005A2CF6">
        <w:rPr>
          <w:color w:val="000000"/>
          <w:sz w:val="22"/>
          <w:szCs w:val="22"/>
        </w:rPr>
        <w:t xml:space="preserve">Na Variação Patrimonial Diminutiva (VPD) – </w:t>
      </w:r>
      <w:r w:rsidR="00FC61B4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>
        <w:rPr>
          <w:color w:val="000000"/>
          <w:sz w:val="22"/>
          <w:szCs w:val="22"/>
        </w:rPr>
        <w:t xml:space="preserve">otalizando o </w:t>
      </w:r>
      <w:proofErr w:type="gramStart"/>
      <w:r w:rsidR="00FC61B4">
        <w:rPr>
          <w:color w:val="000000"/>
          <w:sz w:val="22"/>
          <w:szCs w:val="22"/>
        </w:rPr>
        <w:t xml:space="preserve">valor </w:t>
      </w:r>
      <w:r w:rsidR="005A2CF6">
        <w:rPr>
          <w:color w:val="000000"/>
          <w:sz w:val="22"/>
          <w:szCs w:val="22"/>
        </w:rPr>
        <w:t xml:space="preserve"> de</w:t>
      </w:r>
      <w:proofErr w:type="gramEnd"/>
      <w:r w:rsidR="005A2CF6">
        <w:rPr>
          <w:color w:val="000000"/>
          <w:sz w:val="22"/>
          <w:szCs w:val="22"/>
        </w:rPr>
        <w:t xml:space="preserve"> </w:t>
      </w:r>
      <w:r w:rsidR="005A2CF6" w:rsidRPr="00507EBC">
        <w:rPr>
          <w:b/>
          <w:bCs/>
          <w:color w:val="000000"/>
          <w:sz w:val="22"/>
          <w:szCs w:val="22"/>
        </w:rPr>
        <w:t>R$</w:t>
      </w:r>
      <w:r w:rsidR="00142FD0">
        <w:rPr>
          <w:b/>
          <w:bCs/>
          <w:color w:val="000000"/>
          <w:sz w:val="22"/>
          <w:szCs w:val="22"/>
        </w:rPr>
        <w:t xml:space="preserve"> 6.642.861,91</w:t>
      </w:r>
      <w:r w:rsidR="00424B23">
        <w:rPr>
          <w:color w:val="000000"/>
          <w:sz w:val="22"/>
          <w:szCs w:val="22"/>
        </w:rPr>
        <w:t xml:space="preserve">, nesse caso  o resultado patrimonial desse período  ficou deficitário em </w:t>
      </w:r>
      <w:r w:rsidR="00424B23" w:rsidRPr="00424B23">
        <w:rPr>
          <w:b/>
          <w:bCs/>
          <w:color w:val="000000"/>
          <w:sz w:val="22"/>
          <w:szCs w:val="22"/>
        </w:rPr>
        <w:t>R$ 1.674.918,46</w:t>
      </w:r>
      <w:r w:rsidR="00424B23">
        <w:rPr>
          <w:color w:val="000000"/>
          <w:sz w:val="22"/>
          <w:szCs w:val="22"/>
        </w:rPr>
        <w:t xml:space="preserve">. O Análise do balanço patrimonial – BP é a análise do saldo do Ativo e do Passivo do Balanço Patrimonial com base no balancete contábil de fevereiro de 2024. O balanço patrimonial é a demonstração que apresenta os bens, direitos, obrigações e a situação patrimonial em 31 de fevereiro de 2024, atingindo o total do ativo no valor de </w:t>
      </w:r>
      <w:r w:rsidR="00424B23" w:rsidRPr="00424B23">
        <w:rPr>
          <w:b/>
          <w:bCs/>
          <w:color w:val="000000"/>
          <w:sz w:val="22"/>
          <w:szCs w:val="22"/>
        </w:rPr>
        <w:t>R$ 27.103.046,47.</w:t>
      </w:r>
      <w:r w:rsidR="00424B23">
        <w:rPr>
          <w:color w:val="000000"/>
          <w:sz w:val="22"/>
          <w:szCs w:val="22"/>
        </w:rPr>
        <w:t xml:space="preserve"> </w:t>
      </w:r>
      <w:r w:rsidR="008405DB">
        <w:rPr>
          <w:color w:val="000000"/>
          <w:sz w:val="22"/>
          <w:szCs w:val="22"/>
        </w:rPr>
        <w:t xml:space="preserve">A composição do saldo do passivo  atingiu o total de  </w:t>
      </w:r>
      <w:r w:rsidR="008405DB" w:rsidRPr="008405DB">
        <w:rPr>
          <w:b/>
          <w:bCs/>
          <w:color w:val="000000"/>
          <w:sz w:val="22"/>
          <w:szCs w:val="22"/>
        </w:rPr>
        <w:t>R$ 71.989.378,37</w:t>
      </w:r>
      <w:r w:rsidR="00424B23">
        <w:rPr>
          <w:color w:val="000000"/>
          <w:sz w:val="22"/>
          <w:szCs w:val="22"/>
        </w:rPr>
        <w:t xml:space="preserve"> </w:t>
      </w:r>
      <w:r w:rsidR="00507EBC">
        <w:rPr>
          <w:color w:val="000000"/>
          <w:sz w:val="22"/>
          <w:szCs w:val="22"/>
        </w:rPr>
        <w:t>Foi colocada em votação</w:t>
      </w:r>
      <w:r w:rsidR="005A3F35">
        <w:rPr>
          <w:color w:val="000000"/>
          <w:sz w:val="22"/>
          <w:szCs w:val="22"/>
        </w:rPr>
        <w:t xml:space="preserve"> o balancete do mês de </w:t>
      </w:r>
      <w:r w:rsidR="00424B23">
        <w:rPr>
          <w:color w:val="000000"/>
          <w:sz w:val="22"/>
          <w:szCs w:val="22"/>
        </w:rPr>
        <w:t xml:space="preserve"> fevereiro </w:t>
      </w:r>
      <w:r w:rsidR="005A3F35">
        <w:rPr>
          <w:color w:val="000000"/>
          <w:sz w:val="22"/>
          <w:szCs w:val="22"/>
        </w:rPr>
        <w:t xml:space="preserve">de 2024, sendo o mesmo </w:t>
      </w:r>
      <w:r w:rsidR="00507EBC">
        <w:rPr>
          <w:color w:val="000000"/>
          <w:sz w:val="22"/>
          <w:szCs w:val="22"/>
        </w:rPr>
        <w:t>aprovado por unanimidade</w:t>
      </w:r>
      <w:r w:rsidR="005A3F35">
        <w:rPr>
          <w:color w:val="000000"/>
          <w:sz w:val="22"/>
          <w:szCs w:val="22"/>
        </w:rPr>
        <w:t xml:space="preserve">. </w:t>
      </w:r>
      <w:r w:rsidR="00A905FE" w:rsidRPr="00090AAA">
        <w:rPr>
          <w:color w:val="000000"/>
          <w:sz w:val="22"/>
          <w:szCs w:val="22"/>
        </w:rPr>
        <w:t xml:space="preserve">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841A28">
        <w:rPr>
          <w:b/>
          <w:sz w:val="22"/>
          <w:szCs w:val="22"/>
        </w:rPr>
        <w:t>-------------------------------------------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A7206D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8DDC" w14:textId="77777777" w:rsidR="00A7206D" w:rsidRDefault="00A7206D">
      <w:r>
        <w:separator/>
      </w:r>
    </w:p>
  </w:endnote>
  <w:endnote w:type="continuationSeparator" w:id="0">
    <w:p w14:paraId="4E74ECC5" w14:textId="77777777" w:rsidR="00A7206D" w:rsidRDefault="00A7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2A472" w14:textId="77777777" w:rsidR="00A7206D" w:rsidRDefault="00A7206D">
      <w:r>
        <w:separator/>
      </w:r>
    </w:p>
  </w:footnote>
  <w:footnote w:type="continuationSeparator" w:id="0">
    <w:p w14:paraId="0F8A52C7" w14:textId="77777777" w:rsidR="00A7206D" w:rsidRDefault="00A7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4999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6DDA"/>
    <w:rsid w:val="00D87305"/>
    <w:rsid w:val="00D9049F"/>
    <w:rsid w:val="00D906C0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11</cp:revision>
  <cp:lastPrinted>2024-02-22T12:37:00Z</cp:lastPrinted>
  <dcterms:created xsi:type="dcterms:W3CDTF">2024-05-07T12:08:00Z</dcterms:created>
  <dcterms:modified xsi:type="dcterms:W3CDTF">2024-05-08T12:37:00Z</dcterms:modified>
</cp:coreProperties>
</file>